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E6D" w:rsidRDefault="00512E6D" w:rsidP="00512E6D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i/>
          <w:color w:val="385623" w:themeColor="accent6" w:themeShade="80"/>
          <w:kern w:val="36"/>
          <w:sz w:val="60"/>
          <w:szCs w:val="60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i/>
          <w:color w:val="385623" w:themeColor="accent6" w:themeShade="80"/>
          <w:kern w:val="36"/>
          <w:sz w:val="60"/>
          <w:szCs w:val="60"/>
          <w:lang w:eastAsia="ru-RU"/>
        </w:rPr>
        <w:t>Шпаргалка для родителей-2</w:t>
      </w:r>
    </w:p>
    <w:p w:rsidR="00512E6D" w:rsidRPr="00512E6D" w:rsidRDefault="00512E6D" w:rsidP="00512E6D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i/>
          <w:color w:val="385623" w:themeColor="accent6" w:themeShade="80"/>
          <w:kern w:val="36"/>
          <w:sz w:val="16"/>
          <w:szCs w:val="16"/>
          <w:lang w:eastAsia="ru-RU"/>
        </w:rPr>
      </w:pPr>
    </w:p>
    <w:p w:rsidR="00512E6D" w:rsidRPr="00512E6D" w:rsidRDefault="00512E6D" w:rsidP="00512E6D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noProof/>
          <w:color w:val="656565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11CCD537" wp14:editId="7A1C4A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81300" cy="2000250"/>
            <wp:effectExtent l="0" t="0" r="0" b="0"/>
            <wp:wrapSquare wrapText="bothSides"/>
            <wp:docPr id="7" name="Рисунок 7" descr="https://gazeta-licey.ru/wp-content/uploads/2013/12/edvestnik_pr_centred_krokhina_shp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zeta-licey.ru/wp-content/uploads/2013/12/edvestnik_pr_centred_krokhina_shp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E6D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 xml:space="preserve">В </w:t>
      </w:r>
      <w:hyperlink r:id="rId5" w:history="1">
        <w:r w:rsidRPr="00512E6D">
          <w:rPr>
            <w:rFonts w:ascii="Merriweather" w:eastAsia="Times New Roman" w:hAnsi="Merriweather" w:cs="Arial"/>
            <w:b/>
            <w:bCs/>
            <w:i/>
            <w:iCs/>
            <w:color w:val="093969"/>
            <w:sz w:val="23"/>
            <w:szCs w:val="23"/>
            <w:lang w:eastAsia="ru-RU"/>
          </w:rPr>
          <w:t xml:space="preserve">прошлом выпуске </w:t>
        </w:r>
      </w:hyperlink>
      <w:r w:rsidRPr="00512E6D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мы рассказали об универсальной карте-шпаргалке для логопедических занятий с ребенком. Путешествие по этой карте начнем с города Ловкого язычка.</w:t>
      </w:r>
    </w:p>
    <w:p w:rsidR="00512E6D" w:rsidRPr="00512E6D" w:rsidRDefault="00512E6D" w:rsidP="00512E6D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Итак, мы попали в город Ловкого язычка (на карте он расположен в левом верхнем углу).  В городе есть много разных домиков: домик Чашечки (в котором «живут» упражнения для постановки шипящих); домик Моторчика (</w:t>
      </w:r>
      <w:proofErr w:type="gramStart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для  звука</w:t>
      </w:r>
      <w:proofErr w:type="gramEnd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р);  домик Песенки Самолета (для звука Л); домик Песенки Водички (для С). Взрослые могут добавить еще несколько в зависимости от </w:t>
      </w:r>
      <w:proofErr w:type="gramStart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конкретного  нарушения</w:t>
      </w:r>
      <w:proofErr w:type="gramEnd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артикуляции у ребенка. В каждом из домиков свои правила (эти правила повторяют артикуляционный уклад группы звуков, над которой работает ребенок).</w:t>
      </w:r>
    </w:p>
    <w:p w:rsidR="00512E6D" w:rsidRPr="00512E6D" w:rsidRDefault="00512E6D" w:rsidP="00512E6D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Уважаемые взрослые!! Помните, что в каждом ребенке живет естествоиспытатель, если хотите — врач, который обожает разбираться и с собственным организмом в том числе. Я на своих занятиях с детьми уже больше 20 лет </w:t>
      </w:r>
      <w:proofErr w:type="gramStart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использую  эту</w:t>
      </w:r>
      <w:proofErr w:type="gramEnd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особенность маленьких исследователей. Мы вместе с удовольствием наблюдаем за Язычком и ВМЕСТЕ ПЕРЕОТКРЫВАЕМ </w:t>
      </w:r>
      <w:proofErr w:type="gramStart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правила  в</w:t>
      </w:r>
      <w:proofErr w:type="gramEnd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каждом домике.</w:t>
      </w:r>
    </w:p>
    <w:p w:rsidR="00512E6D" w:rsidRPr="00512E6D" w:rsidRDefault="00512E6D" w:rsidP="00512E6D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Сегодня я познакомлю вас с упражнениями для постановки шипящих.  Мы отправляемся в домик Чашечки.</w:t>
      </w:r>
    </w:p>
    <w:p w:rsidR="00512E6D" w:rsidRPr="00512E6D" w:rsidRDefault="00512E6D" w:rsidP="00512E6D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Правила Домика Чашечки.</w:t>
      </w:r>
    </w:p>
    <w:p w:rsidR="00512E6D" w:rsidRPr="00512E6D" w:rsidRDefault="00512E6D" w:rsidP="00512E6D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1. Зубы — Заборчиком</w:t>
      </w: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2. Губы — Трубочкой</w:t>
      </w: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3. Язык — Чашечкой (кончик языка за верхними зубами, боковые края подняты)</w:t>
      </w: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br/>
        <w:t>4. Теплая и сильная воздушная струя</w:t>
      </w:r>
    </w:p>
    <w:p w:rsidR="00512E6D" w:rsidRDefault="00512E6D" w:rsidP="00512E6D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Каждый пункт целесообразно </w:t>
      </w:r>
      <w:proofErr w:type="gramStart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закодировать  с</w:t>
      </w:r>
      <w:proofErr w:type="gramEnd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ребенком. Например, 1- ЗАБОР, 2 — ТРУБОЧКА, 3 — ЧАШЕЧКА, 4 </w:t>
      </w:r>
      <w:proofErr w:type="gramStart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—  СТРЕЛКА</w:t>
      </w:r>
      <w:proofErr w:type="gramEnd"/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И СОЛНЫШКО.</w:t>
      </w:r>
    </w:p>
    <w:p w:rsidR="00512E6D" w:rsidRPr="00512E6D" w:rsidRDefault="00512E6D" w:rsidP="00512E6D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bookmarkStart w:id="0" w:name="_GoBack"/>
      <w:bookmarkEnd w:id="0"/>
    </w:p>
    <w:p w:rsidR="00512E6D" w:rsidRDefault="00512E6D" w:rsidP="00512E6D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  <w:t>Упражнения для постановки шипящих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Merriweather" w:eastAsia="Times New Roman" w:hAnsi="Merriweather" w:cs="Arial"/>
          <w:b/>
          <w:bCs/>
          <w:color w:val="222222"/>
          <w:sz w:val="24"/>
          <w:szCs w:val="24"/>
          <w:lang w:eastAsia="ru-RU"/>
        </w:rPr>
      </w:pP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 </w:t>
      </w: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«Заборчик»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Зубы сомкнуты. Губы в улыбке. Верхние и нижние резцы видны. Следить, чтобы зубы были сомкнуты, губы не смыкались раньше времени.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«Трубочка».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Зубы сомкнуты. Губы округлены и вытянуты вперед как при звуке </w:t>
      </w:r>
      <w:r w:rsidRPr="00512E6D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>у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. Следить, чтобы губы не меняли своего положения.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«Язычок идет в гости к носику»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Рот раскрыт, губы в улыбке. Высовываем язык </w:t>
      </w: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u w:val="single"/>
          <w:lang w:eastAsia="ru-RU"/>
        </w:rPr>
        <w:t xml:space="preserve">максимально далеко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и поднимаем кончик языка вверх. Удерживаем в таком положении 5 сек. Убираем язык в рот, сглатываем слюну. Повторяем 5-7 раз.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 «Лопата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». Рот раскрыт, губы в улыбке. Положить широкий передний край языка на нижнюю губу и удерживать его в таком положении под счет.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Следить, чтобы губы не были напряжены, не растягивались в широкую улыбку, чтобы нижняя губа не подворачивалась и не натягивалась на нижние зубы. Язык не должен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lastRenderedPageBreak/>
        <w:t>высовываться далеко: только накрывать нижнюю губу; боковые края языка должны касаться углов рта.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«Лопата копает» —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язык из положения «Лопата» заносится в рот «Чашечкой».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«Обними губу» — широким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языком обнимаем верхнюю </w:t>
      </w:r>
      <w:proofErr w:type="spellStart"/>
      <w:proofErr w:type="gramStart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губу,нижние</w:t>
      </w:r>
      <w:proofErr w:type="spellEnd"/>
      <w:proofErr w:type="gramEnd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резцы,  </w:t>
      </w:r>
      <w:proofErr w:type="spellStart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по-возможности</w:t>
      </w:r>
      <w:proofErr w:type="spellEnd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, видны.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«Вкусное варенье».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Рот раскрыт, губы в улыбке. (Исходное положение — упр. «Обними губу».) Широким передним краем языка облизать верхнюю губу, делая движение языком </w:t>
      </w: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сверху вниз,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затем втянуть язык в рот, к центру неба.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Следить, чтобы язык не сужался, при втягивании его боковые края скользили по коренным зубам, а кончик языка был поднят; чтобы губы не натягивались на зубы, нижняя челюсть не двигалась.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«Фокус».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Рот раскрыт. Губы в улыбке. Язык высунут. Боковые края и кончик языка подняты, средняя часть спинки опущена, прогибается книзу. (Исходное положение — упр. «Обними губу».) Удерживая язык в таком положении сдувать ватку с кончика носа. Следить, чтобы губы не натягивались на зубы, нижняя челюсть была неподвижна.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«Чашечка».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Рот раскрыт. Губы в улыбке. Язык во </w:t>
      </w:r>
      <w:proofErr w:type="gramStart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рту..</w:t>
      </w:r>
      <w:proofErr w:type="gramEnd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Боковые края и кончик языка подняты, средняя часть спинки опущена, прогибается книзу. Удерживать язык в таком положении под счет.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Следить, чтобы губы не натягивались на зубы, нижняя челюсть была неподвижна. Чтобы боковые края и кончик языка были подняты.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«Чашечка с </w:t>
      </w:r>
      <w:proofErr w:type="spellStart"/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витаминкой</w:t>
      </w:r>
      <w:proofErr w:type="spellEnd"/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». 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Выполняем предыдущее упражнение, но при этом в чашечку кладем </w:t>
      </w:r>
      <w:proofErr w:type="spellStart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витаминку</w:t>
      </w:r>
      <w:proofErr w:type="spellEnd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. (Держим до 5, с отдыхом 3-5подходов)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«Подышать теплым воздухом на зеркало» («погреть ручки»).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Губы трубочкой, язык во рту, за верхними зубами.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«Строим домик чашечки»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Зубы заборчиком с небольшой щелью. Губы трубочкой. </w:t>
      </w:r>
      <w:proofErr w:type="gramStart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Язык  чашечкой</w:t>
      </w:r>
      <w:proofErr w:type="gramEnd"/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Т — хочет выбежать из </w:t>
      </w:r>
      <w:proofErr w:type="gramStart"/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домика  чашечки</w:t>
      </w:r>
      <w:proofErr w:type="gramEnd"/>
      <w:r w:rsidRPr="00512E6D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.-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Губы трубочкой, язык за верхними зубами в форме чашечки (Можно  предложить ребенку поставить язычок на </w:t>
      </w:r>
      <w:r w:rsidRPr="00512E6D">
        <w:rPr>
          <w:rFonts w:ascii="Merriweather" w:eastAsia="Times New Roman" w:hAnsi="Merriweather" w:cs="Arial"/>
          <w:i/>
          <w:iCs/>
          <w:color w:val="252324"/>
          <w:sz w:val="24"/>
          <w:szCs w:val="24"/>
          <w:lang w:eastAsia="ru-RU"/>
        </w:rPr>
        <w:t xml:space="preserve">Грибок). </w:t>
      </w: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Ударяем язычком в бугорки за верхними зубами — Т—и выдыхаем сильной теплой струей ШШШ(ТШШШ).</w:t>
      </w:r>
    </w:p>
    <w:p w:rsidR="00512E6D" w:rsidRPr="00512E6D" w:rsidRDefault="00512E6D" w:rsidP="00512E6D">
      <w:pPr>
        <w:shd w:val="clear" w:color="auto" w:fill="FFFFFF"/>
        <w:spacing w:after="0" w:line="240" w:lineRule="auto"/>
        <w:ind w:firstLine="709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УДАЧИ ВАМ! НЕ ЗАБЫВАЙТЕ: НЕ СТРАШНО ОШИБАТЬСЯ! ГЛАВНОЕ — ДУМАТЬ И СТАРАТЬСЯ! У ВАС ВСЕ ПОЛУЧИТСЯ!</w:t>
      </w:r>
    </w:p>
    <w:p w:rsidR="00512E6D" w:rsidRPr="00512E6D" w:rsidRDefault="00512E6D" w:rsidP="00512E6D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512E6D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385270" w:rsidRDefault="00385270"/>
    <w:sectPr w:rsidR="0038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6D"/>
    <w:rsid w:val="00385270"/>
    <w:rsid w:val="0051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D0A09-94D4-4FB2-9027-55508BB6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azeta-licey.ru/flight-scientific-and-pedagogical-gazette/approachs-systems-technologies/ck129-otsm-triz-pedagogika/6419-shpargalk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2017-04-10T13:18:00Z</dcterms:created>
  <dcterms:modified xsi:type="dcterms:W3CDTF">2017-04-10T13:20:00Z</dcterms:modified>
</cp:coreProperties>
</file>